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1.先锋模版，产品详情里的业务员邮箱和QQ不显示</w:t>
      </w:r>
    </w:p>
    <w:p>
      <w:r>
        <w:drawing>
          <wp:inline distT="0" distB="0" distL="114300" distR="114300">
            <wp:extent cx="2181225" cy="198120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drawing>
          <wp:inline distT="0" distB="0" distL="114300" distR="114300">
            <wp:extent cx="1847850" cy="320992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32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2.</w:t>
      </w:r>
      <w:bookmarkStart w:id="0" w:name="_GoBack"/>
      <w:bookmarkEnd w:id="0"/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5ZDA4ZWM4NjU1YjlmNTdlNWIxMGVjYWI4MTkxM2QifQ=="/>
  </w:docVars>
  <w:rsids>
    <w:rsidRoot w:val="00000000"/>
    <w:rsid w:val="6EF9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2024-04-01T08:45:56Z</dcterms:created>
  <dc:creator>Administrator</dc:creator>
  <cp:lastModifiedBy>555</cp:lastModifiedBy>
  <dcterms:modified xsi:type="dcterms:W3CDTF">2024-04-01T08:49:32Z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863A8616F99C49828D00BCB3339879B8_12</vt:lpwstr>
  </property>
</Properties>
</file>